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C1466" w14:textId="62A5A62F" w:rsidR="00E26DCB" w:rsidRPr="00565457" w:rsidRDefault="00A400A0" w:rsidP="00542FA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5457">
        <w:rPr>
          <w:rFonts w:ascii="Times New Roman" w:hAnsi="Times New Roman" w:cs="Times New Roman"/>
          <w:b/>
          <w:bCs/>
          <w:sz w:val="28"/>
          <w:szCs w:val="28"/>
        </w:rPr>
        <w:t>SPECIFIKACE PŘEDMĚTU VEŘEJNÉ ZAKÁZKY</w:t>
      </w:r>
    </w:p>
    <w:p w14:paraId="0D4A512A" w14:textId="77777777" w:rsidR="00DF6B6A" w:rsidRPr="00565457" w:rsidRDefault="00DF6B6A" w:rsidP="00C36721">
      <w:pPr>
        <w:jc w:val="both"/>
        <w:rPr>
          <w:rFonts w:ascii="Times New Roman" w:hAnsi="Times New Roman" w:cs="Times New Roman"/>
        </w:rPr>
      </w:pPr>
    </w:p>
    <w:p w14:paraId="70FEB789" w14:textId="6572C01A" w:rsidR="00E26DCB" w:rsidRPr="00565457" w:rsidRDefault="00E26DCB" w:rsidP="00C36721">
      <w:pPr>
        <w:jc w:val="both"/>
        <w:rPr>
          <w:rFonts w:ascii="Times New Roman" w:hAnsi="Times New Roman" w:cs="Times New Roman"/>
        </w:rPr>
      </w:pPr>
      <w:r w:rsidRPr="00565457">
        <w:rPr>
          <w:rFonts w:ascii="Times New Roman" w:hAnsi="Times New Roman" w:cs="Times New Roman"/>
        </w:rPr>
        <w:t xml:space="preserve">Předmětem veřejné zakázky je </w:t>
      </w:r>
      <w:r w:rsidR="00814AB6" w:rsidRPr="00565457">
        <w:rPr>
          <w:rFonts w:ascii="Times New Roman" w:hAnsi="Times New Roman" w:cs="Times New Roman"/>
        </w:rPr>
        <w:t xml:space="preserve">jarní </w:t>
      </w:r>
      <w:r w:rsidR="00C97845" w:rsidRPr="00565457">
        <w:rPr>
          <w:rFonts w:ascii="Times New Roman" w:hAnsi="Times New Roman" w:cs="Times New Roman"/>
        </w:rPr>
        <w:t xml:space="preserve">úklid (2026) </w:t>
      </w:r>
      <w:r w:rsidR="00814AB6" w:rsidRPr="00565457">
        <w:rPr>
          <w:rFonts w:ascii="Times New Roman" w:hAnsi="Times New Roman" w:cs="Times New Roman"/>
        </w:rPr>
        <w:t>a podzimní úklid</w:t>
      </w:r>
      <w:r w:rsidR="00C97845" w:rsidRPr="00565457">
        <w:rPr>
          <w:rFonts w:ascii="Times New Roman" w:hAnsi="Times New Roman" w:cs="Times New Roman"/>
        </w:rPr>
        <w:t xml:space="preserve"> (2025, 2026)</w:t>
      </w:r>
      <w:r w:rsidRPr="00565457">
        <w:rPr>
          <w:rFonts w:ascii="Times New Roman" w:hAnsi="Times New Roman" w:cs="Times New Roman"/>
        </w:rPr>
        <w:t xml:space="preserve"> komunikací v k.</w:t>
      </w:r>
      <w:r w:rsidR="00A400A0" w:rsidRPr="00565457">
        <w:rPr>
          <w:rFonts w:ascii="Times New Roman" w:hAnsi="Times New Roman" w:cs="Times New Roman"/>
        </w:rPr>
        <w:t xml:space="preserve"> </w:t>
      </w:r>
      <w:proofErr w:type="spellStart"/>
      <w:r w:rsidRPr="00565457">
        <w:rPr>
          <w:rFonts w:ascii="Times New Roman" w:hAnsi="Times New Roman" w:cs="Times New Roman"/>
        </w:rPr>
        <w:t>ú.</w:t>
      </w:r>
      <w:proofErr w:type="spellEnd"/>
      <w:r w:rsidRPr="00565457">
        <w:rPr>
          <w:rFonts w:ascii="Times New Roman" w:hAnsi="Times New Roman" w:cs="Times New Roman"/>
        </w:rPr>
        <w:t xml:space="preserve"> Řepy</w:t>
      </w:r>
      <w:r w:rsidR="00DF6B6A" w:rsidRPr="00565457">
        <w:rPr>
          <w:rFonts w:ascii="Times New Roman" w:hAnsi="Times New Roman" w:cs="Times New Roman"/>
        </w:rPr>
        <w:t xml:space="preserve">. </w:t>
      </w:r>
      <w:r w:rsidR="003B5322" w:rsidRPr="00565457">
        <w:rPr>
          <w:rFonts w:ascii="Times New Roman" w:hAnsi="Times New Roman" w:cs="Times New Roman"/>
        </w:rPr>
        <w:t>Úklid</w:t>
      </w:r>
      <w:r w:rsidRPr="00565457">
        <w:rPr>
          <w:rFonts w:ascii="Times New Roman" w:hAnsi="Times New Roman" w:cs="Times New Roman"/>
        </w:rPr>
        <w:t xml:space="preserve"> </w:t>
      </w:r>
      <w:r w:rsidR="00A400A0" w:rsidRPr="00565457">
        <w:rPr>
          <w:rFonts w:ascii="Times New Roman" w:hAnsi="Times New Roman" w:cs="Times New Roman"/>
        </w:rPr>
        <w:t xml:space="preserve">komunikací (silnic </w:t>
      </w:r>
      <w:r w:rsidR="00814AB6" w:rsidRPr="00565457">
        <w:rPr>
          <w:rFonts w:ascii="Times New Roman" w:hAnsi="Times New Roman" w:cs="Times New Roman"/>
        </w:rPr>
        <w:t xml:space="preserve">a </w:t>
      </w:r>
      <w:r w:rsidR="00A400A0" w:rsidRPr="00565457">
        <w:rPr>
          <w:rFonts w:ascii="Times New Roman" w:hAnsi="Times New Roman" w:cs="Times New Roman"/>
        </w:rPr>
        <w:t xml:space="preserve">chodníků) </w:t>
      </w:r>
      <w:r w:rsidRPr="00565457">
        <w:rPr>
          <w:rFonts w:ascii="Times New Roman" w:hAnsi="Times New Roman" w:cs="Times New Roman"/>
        </w:rPr>
        <w:t xml:space="preserve">spočívá ve strojním a ručním čištění, a </w:t>
      </w:r>
      <w:r w:rsidR="008855EC" w:rsidRPr="00565457">
        <w:rPr>
          <w:rFonts w:ascii="Times New Roman" w:hAnsi="Times New Roman" w:cs="Times New Roman"/>
        </w:rPr>
        <w:t>zahrnuje</w:t>
      </w:r>
      <w:r w:rsidRPr="00565457">
        <w:rPr>
          <w:rFonts w:ascii="Times New Roman" w:hAnsi="Times New Roman" w:cs="Times New Roman"/>
        </w:rPr>
        <w:t xml:space="preserve"> zejména: </w:t>
      </w:r>
    </w:p>
    <w:p w14:paraId="76D3FE2C" w14:textId="23075328" w:rsidR="00E26DCB" w:rsidRPr="00565457" w:rsidRDefault="00C16E5C" w:rsidP="002A5E12">
      <w:pPr>
        <w:ind w:left="142" w:hanging="142"/>
        <w:jc w:val="both"/>
        <w:rPr>
          <w:rFonts w:ascii="Times New Roman" w:hAnsi="Times New Roman" w:cs="Times New Roman"/>
        </w:rPr>
      </w:pPr>
      <w:r w:rsidRPr="00565457">
        <w:rPr>
          <w:rFonts w:ascii="Times New Roman" w:hAnsi="Times New Roman" w:cs="Times New Roman"/>
        </w:rPr>
        <w:t xml:space="preserve">a) čištění </w:t>
      </w:r>
      <w:r w:rsidR="008D0D04">
        <w:rPr>
          <w:rFonts w:ascii="Times New Roman" w:hAnsi="Times New Roman" w:cs="Times New Roman"/>
        </w:rPr>
        <w:t>–</w:t>
      </w:r>
      <w:r w:rsidRPr="00565457">
        <w:rPr>
          <w:rFonts w:ascii="Times New Roman" w:hAnsi="Times New Roman" w:cs="Times New Roman"/>
        </w:rPr>
        <w:t xml:space="preserve"> </w:t>
      </w:r>
      <w:r w:rsidR="002A5E12" w:rsidRPr="00565457">
        <w:rPr>
          <w:rFonts w:ascii="Times New Roman" w:hAnsi="Times New Roman" w:cs="Times New Roman"/>
        </w:rPr>
        <w:t>ruční</w:t>
      </w:r>
      <w:r w:rsidR="008D0D04">
        <w:rPr>
          <w:rFonts w:ascii="Times New Roman" w:hAnsi="Times New Roman" w:cs="Times New Roman"/>
        </w:rPr>
        <w:t xml:space="preserve"> </w:t>
      </w:r>
      <w:r w:rsidRPr="00565457">
        <w:rPr>
          <w:rFonts w:ascii="Times New Roman" w:hAnsi="Times New Roman" w:cs="Times New Roman"/>
        </w:rPr>
        <w:t xml:space="preserve">a </w:t>
      </w:r>
      <w:r w:rsidR="002A5E12" w:rsidRPr="00565457">
        <w:rPr>
          <w:rFonts w:ascii="Times New Roman" w:hAnsi="Times New Roman" w:cs="Times New Roman"/>
        </w:rPr>
        <w:t>za použití mechanizace</w:t>
      </w:r>
    </w:p>
    <w:p w14:paraId="416915A2" w14:textId="2CC99489" w:rsidR="00A60984" w:rsidRPr="00565457" w:rsidRDefault="00C16E5C" w:rsidP="00E97EF1">
      <w:pPr>
        <w:ind w:left="142" w:hanging="142"/>
        <w:jc w:val="both"/>
        <w:rPr>
          <w:rFonts w:ascii="Times New Roman" w:hAnsi="Times New Roman" w:cs="Times New Roman"/>
        </w:rPr>
      </w:pPr>
      <w:r w:rsidRPr="00565457">
        <w:rPr>
          <w:rFonts w:ascii="Times New Roman" w:hAnsi="Times New Roman" w:cs="Times New Roman"/>
        </w:rPr>
        <w:t>b) odstraňování plevele</w:t>
      </w:r>
      <w:r w:rsidR="00893866" w:rsidRPr="00565457">
        <w:rPr>
          <w:rFonts w:ascii="Times New Roman" w:hAnsi="Times New Roman" w:cs="Times New Roman"/>
        </w:rPr>
        <w:t xml:space="preserve"> </w:t>
      </w:r>
    </w:p>
    <w:p w14:paraId="024E1B28" w14:textId="4E71EC20" w:rsidR="00C16E5C" w:rsidRPr="00565457" w:rsidRDefault="00C16E5C" w:rsidP="00E97EF1">
      <w:pPr>
        <w:ind w:left="142" w:hanging="142"/>
        <w:jc w:val="both"/>
        <w:rPr>
          <w:rFonts w:ascii="Times New Roman" w:hAnsi="Times New Roman" w:cs="Times New Roman"/>
        </w:rPr>
      </w:pPr>
      <w:r w:rsidRPr="00565457">
        <w:rPr>
          <w:rFonts w:ascii="Times New Roman" w:hAnsi="Times New Roman" w:cs="Times New Roman"/>
        </w:rPr>
        <w:t>c) odstraňování nečistot</w:t>
      </w:r>
    </w:p>
    <w:p w14:paraId="5157AAFA" w14:textId="48629AF6" w:rsidR="00A400A0" w:rsidRPr="00565457" w:rsidRDefault="000901EB" w:rsidP="00E97EF1">
      <w:pPr>
        <w:ind w:left="142" w:hanging="142"/>
        <w:jc w:val="both"/>
        <w:rPr>
          <w:rFonts w:ascii="Times New Roman" w:hAnsi="Times New Roman" w:cs="Times New Roman"/>
        </w:rPr>
      </w:pPr>
      <w:r w:rsidRPr="00565457">
        <w:rPr>
          <w:rFonts w:ascii="Times New Roman" w:hAnsi="Times New Roman" w:cs="Times New Roman"/>
        </w:rPr>
        <w:t xml:space="preserve">d) </w:t>
      </w:r>
      <w:r w:rsidR="00A400A0" w:rsidRPr="00565457">
        <w:rPr>
          <w:rFonts w:ascii="Times New Roman" w:hAnsi="Times New Roman" w:cs="Times New Roman"/>
        </w:rPr>
        <w:t>mytí, splachování</w:t>
      </w:r>
      <w:r w:rsidR="00893866" w:rsidRPr="00565457">
        <w:rPr>
          <w:rFonts w:ascii="Times New Roman" w:hAnsi="Times New Roman" w:cs="Times New Roman"/>
        </w:rPr>
        <w:t>, zkrápění ploch vodou proti prašnosti</w:t>
      </w:r>
    </w:p>
    <w:p w14:paraId="406BFF16" w14:textId="59459681" w:rsidR="00E26DCB" w:rsidRPr="00565457" w:rsidRDefault="00E26DCB" w:rsidP="00C36721">
      <w:pPr>
        <w:jc w:val="both"/>
        <w:rPr>
          <w:rFonts w:ascii="Times New Roman" w:hAnsi="Times New Roman" w:cs="Times New Roman"/>
        </w:rPr>
      </w:pPr>
    </w:p>
    <w:p w14:paraId="2403D3EE" w14:textId="2DA5566C" w:rsidR="00C16E5C" w:rsidRPr="00565457" w:rsidRDefault="00C16E5C" w:rsidP="00C16E5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</w:rPr>
      </w:pPr>
      <w:r w:rsidRPr="00565457">
        <w:rPr>
          <w:rFonts w:ascii="Times New Roman" w:hAnsi="Times New Roman" w:cs="Times New Roman"/>
          <w:b/>
          <w:bCs/>
        </w:rPr>
        <w:t>ČIŠTĚNÍ</w:t>
      </w:r>
    </w:p>
    <w:p w14:paraId="1ACC7848" w14:textId="6036605A" w:rsidR="00E83257" w:rsidRPr="00565457" w:rsidRDefault="00C16E5C" w:rsidP="00C16E5C">
      <w:pPr>
        <w:pStyle w:val="Odstavecseseznamem"/>
        <w:jc w:val="both"/>
        <w:rPr>
          <w:rFonts w:ascii="Times New Roman" w:hAnsi="Times New Roman" w:cs="Times New Roman"/>
        </w:rPr>
      </w:pPr>
      <w:r w:rsidRPr="00565457">
        <w:rPr>
          <w:rFonts w:ascii="Times New Roman" w:hAnsi="Times New Roman" w:cs="Times New Roman"/>
          <w:b/>
          <w:bCs/>
        </w:rPr>
        <w:t xml:space="preserve">Ruční </w:t>
      </w:r>
      <w:r w:rsidR="005857C4" w:rsidRPr="00565457">
        <w:rPr>
          <w:rFonts w:ascii="Times New Roman" w:hAnsi="Times New Roman" w:cs="Times New Roman"/>
          <w:b/>
          <w:bCs/>
        </w:rPr>
        <w:t>před</w:t>
      </w:r>
      <w:r w:rsidRPr="00565457">
        <w:rPr>
          <w:rFonts w:ascii="Times New Roman" w:hAnsi="Times New Roman" w:cs="Times New Roman"/>
          <w:b/>
          <w:bCs/>
        </w:rPr>
        <w:t>čištění</w:t>
      </w:r>
      <w:r w:rsidRPr="00565457">
        <w:rPr>
          <w:rFonts w:ascii="Times New Roman" w:hAnsi="Times New Roman" w:cs="Times New Roman"/>
        </w:rPr>
        <w:t xml:space="preserve"> </w:t>
      </w:r>
      <w:r w:rsidR="008D0D04">
        <w:rPr>
          <w:rFonts w:ascii="Times New Roman" w:hAnsi="Times New Roman" w:cs="Times New Roman"/>
        </w:rPr>
        <w:t>–</w:t>
      </w:r>
      <w:r w:rsidRPr="00565457">
        <w:rPr>
          <w:rFonts w:ascii="Times New Roman" w:hAnsi="Times New Roman" w:cs="Times New Roman"/>
        </w:rPr>
        <w:t xml:space="preserve"> provádí </w:t>
      </w:r>
      <w:r w:rsidR="00C30CCE" w:rsidRPr="00565457">
        <w:rPr>
          <w:rFonts w:ascii="Times New Roman" w:hAnsi="Times New Roman" w:cs="Times New Roman"/>
        </w:rPr>
        <w:t xml:space="preserve">se zametáním vč. ručního vymetení smetků z těžko dostupných míst např. zákoutí u domů, u dešťových svodů, okolo mobiliáře, odpadkových košů, sloupků, dopravního značení apod. Ruční předčištění bude provedeno v první fázi na všech komunikacích před zahájením strojního čištění. </w:t>
      </w:r>
    </w:p>
    <w:p w14:paraId="39DDA63C" w14:textId="6ED8D3E6" w:rsidR="00FF3EA7" w:rsidRPr="00565457" w:rsidRDefault="007F56AE" w:rsidP="00FF3EA7">
      <w:pPr>
        <w:ind w:left="708"/>
        <w:jc w:val="both"/>
        <w:rPr>
          <w:rFonts w:ascii="Times New Roman" w:hAnsi="Times New Roman" w:cs="Times New Roman"/>
        </w:rPr>
      </w:pPr>
      <w:r w:rsidRPr="00565457">
        <w:rPr>
          <w:rFonts w:ascii="Times New Roman" w:hAnsi="Times New Roman" w:cs="Times New Roman"/>
          <w:b/>
          <w:bCs/>
        </w:rPr>
        <w:t xml:space="preserve">Čištění komunikací pro motorová vozidla </w:t>
      </w:r>
      <w:r w:rsidRPr="00565457">
        <w:rPr>
          <w:rFonts w:ascii="Times New Roman" w:hAnsi="Times New Roman" w:cs="Times New Roman"/>
        </w:rPr>
        <w:t>– provádí se samo</w:t>
      </w:r>
      <w:r w:rsidR="008855EC" w:rsidRPr="00565457">
        <w:rPr>
          <w:rFonts w:ascii="Times New Roman" w:hAnsi="Times New Roman" w:cs="Times New Roman"/>
        </w:rPr>
        <w:t>s</w:t>
      </w:r>
      <w:r w:rsidRPr="00565457">
        <w:rPr>
          <w:rFonts w:ascii="Times New Roman" w:hAnsi="Times New Roman" w:cs="Times New Roman"/>
        </w:rPr>
        <w:t xml:space="preserve">běrným zametacím strojem umožňujícím zkrápění zametaných ploch. </w:t>
      </w:r>
      <w:r w:rsidR="00814AB6" w:rsidRPr="00565457">
        <w:rPr>
          <w:rFonts w:ascii="Times New Roman" w:hAnsi="Times New Roman" w:cs="Times New Roman"/>
        </w:rPr>
        <w:t xml:space="preserve">Strojový úklid komunikací </w:t>
      </w:r>
      <w:r w:rsidR="00CB2CDD" w:rsidRPr="00565457">
        <w:rPr>
          <w:rFonts w:ascii="Times New Roman" w:hAnsi="Times New Roman" w:cs="Times New Roman"/>
        </w:rPr>
        <w:t>se provádí v celé šíři komunikac</w:t>
      </w:r>
      <w:r w:rsidR="00FF3EA7" w:rsidRPr="00565457">
        <w:rPr>
          <w:rFonts w:ascii="Times New Roman" w:hAnsi="Times New Roman" w:cs="Times New Roman"/>
        </w:rPr>
        <w:t>e</w:t>
      </w:r>
      <w:r w:rsidR="00CB2CDD" w:rsidRPr="00565457">
        <w:rPr>
          <w:rFonts w:ascii="Times New Roman" w:hAnsi="Times New Roman" w:cs="Times New Roman"/>
        </w:rPr>
        <w:t xml:space="preserve"> kromě míst</w:t>
      </w:r>
      <w:r w:rsidR="00814AB6" w:rsidRPr="00565457">
        <w:rPr>
          <w:rFonts w:ascii="Times New Roman" w:hAnsi="Times New Roman" w:cs="Times New Roman"/>
        </w:rPr>
        <w:t>, kde jsou překážky bránící v průjezdu úklidové techniky (např. parkující vozidla).</w:t>
      </w:r>
      <w:r w:rsidR="00CB2CDD" w:rsidRPr="00565457">
        <w:rPr>
          <w:rFonts w:ascii="Times New Roman" w:hAnsi="Times New Roman" w:cs="Times New Roman"/>
        </w:rPr>
        <w:t xml:space="preserve"> </w:t>
      </w:r>
    </w:p>
    <w:p w14:paraId="1B890F5C" w14:textId="0453670C" w:rsidR="00FC6F6D" w:rsidRPr="00565457" w:rsidRDefault="00C16E5C" w:rsidP="00B30935">
      <w:pPr>
        <w:ind w:left="708"/>
        <w:jc w:val="both"/>
        <w:rPr>
          <w:rFonts w:ascii="Times New Roman" w:hAnsi="Times New Roman" w:cs="Times New Roman"/>
        </w:rPr>
      </w:pPr>
      <w:r w:rsidRPr="00565457">
        <w:rPr>
          <w:rFonts w:ascii="Times New Roman" w:hAnsi="Times New Roman" w:cs="Times New Roman"/>
          <w:b/>
          <w:bCs/>
        </w:rPr>
        <w:t xml:space="preserve">Čištění komunikací pro chodce </w:t>
      </w:r>
      <w:r w:rsidR="00FC6F6D" w:rsidRPr="00565457">
        <w:rPr>
          <w:rFonts w:ascii="Times New Roman" w:hAnsi="Times New Roman" w:cs="Times New Roman"/>
          <w:b/>
          <w:bCs/>
        </w:rPr>
        <w:t>(chodníky)</w:t>
      </w:r>
      <w:r w:rsidR="00B30935" w:rsidRPr="00565457">
        <w:rPr>
          <w:rFonts w:ascii="Times New Roman" w:hAnsi="Times New Roman" w:cs="Times New Roman"/>
          <w:b/>
          <w:bCs/>
        </w:rPr>
        <w:t xml:space="preserve"> </w:t>
      </w:r>
      <w:r w:rsidRPr="00565457">
        <w:rPr>
          <w:rFonts w:ascii="Times New Roman" w:hAnsi="Times New Roman" w:cs="Times New Roman"/>
        </w:rPr>
        <w:t>–</w:t>
      </w:r>
      <w:r w:rsidRPr="00565457">
        <w:rPr>
          <w:rFonts w:ascii="Times New Roman" w:hAnsi="Times New Roman" w:cs="Times New Roman"/>
          <w:b/>
          <w:bCs/>
        </w:rPr>
        <w:t xml:space="preserve"> </w:t>
      </w:r>
      <w:r w:rsidRPr="00565457">
        <w:rPr>
          <w:rFonts w:ascii="Times New Roman" w:hAnsi="Times New Roman" w:cs="Times New Roman"/>
        </w:rPr>
        <w:t xml:space="preserve">provádí se samosběrným zametacím strojem umožňujícím zkrápění zametaných ploch. Celková hmotnost stroje nesmí překročit 3,5t. </w:t>
      </w:r>
      <w:r w:rsidR="00AA6AF7" w:rsidRPr="00565457">
        <w:rPr>
          <w:rFonts w:ascii="Times New Roman" w:hAnsi="Times New Roman" w:cs="Times New Roman"/>
        </w:rPr>
        <w:t>Strojový úklid chodník</w:t>
      </w:r>
      <w:r w:rsidR="00915182" w:rsidRPr="00565457">
        <w:rPr>
          <w:rFonts w:ascii="Times New Roman" w:hAnsi="Times New Roman" w:cs="Times New Roman"/>
        </w:rPr>
        <w:t>ů</w:t>
      </w:r>
      <w:r w:rsidR="00AA6AF7" w:rsidRPr="00565457">
        <w:rPr>
          <w:rFonts w:ascii="Times New Roman" w:hAnsi="Times New Roman" w:cs="Times New Roman"/>
        </w:rPr>
        <w:t xml:space="preserve"> se neprovede v místech, kde jsou překážky bránící v průjezdu úklidové techniky</w:t>
      </w:r>
      <w:r w:rsidR="00E34B1E" w:rsidRPr="00565457">
        <w:rPr>
          <w:rFonts w:ascii="Times New Roman" w:hAnsi="Times New Roman" w:cs="Times New Roman"/>
        </w:rPr>
        <w:t xml:space="preserve"> </w:t>
      </w:r>
      <w:r w:rsidR="00E34B1E" w:rsidRPr="00565457">
        <w:rPr>
          <w:rFonts w:ascii="Times New Roman" w:hAnsi="Times New Roman" w:cs="Times New Roman"/>
          <w:u w:val="single"/>
        </w:rPr>
        <w:t>nebo to samotná komunikace neumožňuje</w:t>
      </w:r>
      <w:r w:rsidR="004C5990">
        <w:rPr>
          <w:rFonts w:ascii="Times New Roman" w:hAnsi="Times New Roman" w:cs="Times New Roman"/>
          <w:u w:val="single"/>
        </w:rPr>
        <w:t xml:space="preserve"> (například šíře chodníku či jeho stav)</w:t>
      </w:r>
      <w:r w:rsidR="00AA6AF7" w:rsidRPr="00565457">
        <w:rPr>
          <w:rFonts w:ascii="Times New Roman" w:hAnsi="Times New Roman" w:cs="Times New Roman"/>
          <w:u w:val="single"/>
        </w:rPr>
        <w:t>. Taková místa budou vyčištěna ručně.</w:t>
      </w:r>
      <w:r w:rsidR="00FC6F6D" w:rsidRPr="00565457">
        <w:rPr>
          <w:rFonts w:ascii="Times New Roman" w:hAnsi="Times New Roman" w:cs="Times New Roman"/>
          <w:u w:val="single"/>
        </w:rPr>
        <w:t xml:space="preserve"> </w:t>
      </w:r>
      <w:r w:rsidR="00FC6F6D" w:rsidRPr="00565457">
        <w:rPr>
          <w:rFonts w:ascii="Times New Roman" w:hAnsi="Times New Roman" w:cs="Times New Roman"/>
        </w:rPr>
        <w:t>Úklid chodníků bude proveden v celé šíři chodníků.</w:t>
      </w:r>
      <w:r w:rsidR="00AA6AF7" w:rsidRPr="00565457">
        <w:rPr>
          <w:rFonts w:ascii="Times New Roman" w:hAnsi="Times New Roman" w:cs="Times New Roman"/>
        </w:rPr>
        <w:t xml:space="preserve"> V místech, kde je poškozená či jinak narušená konstrukce povrchu chodníku nebude strojní čištění prováděno.</w:t>
      </w:r>
      <w:r w:rsidR="00273350" w:rsidRPr="00565457">
        <w:rPr>
          <w:rFonts w:ascii="Times New Roman" w:hAnsi="Times New Roman" w:cs="Times New Roman"/>
        </w:rPr>
        <w:t xml:space="preserve"> P</w:t>
      </w:r>
      <w:r w:rsidR="00AA6AF7" w:rsidRPr="00565457">
        <w:rPr>
          <w:rFonts w:ascii="Times New Roman" w:hAnsi="Times New Roman" w:cs="Times New Roman"/>
        </w:rPr>
        <w:t xml:space="preserve">ro techniku </w:t>
      </w:r>
      <w:r w:rsidR="00273350" w:rsidRPr="00565457">
        <w:rPr>
          <w:rFonts w:ascii="Times New Roman" w:hAnsi="Times New Roman" w:cs="Times New Roman"/>
        </w:rPr>
        <w:t xml:space="preserve">v </w:t>
      </w:r>
      <w:r w:rsidR="00AA6AF7" w:rsidRPr="00565457">
        <w:rPr>
          <w:rFonts w:ascii="Times New Roman" w:hAnsi="Times New Roman" w:cs="Times New Roman"/>
        </w:rPr>
        <w:t>nedostupných místech se provede úklid ručním metením, případně narušený povrch chodník</w:t>
      </w:r>
      <w:r w:rsidR="00273350" w:rsidRPr="00565457">
        <w:rPr>
          <w:rFonts w:ascii="Times New Roman" w:hAnsi="Times New Roman" w:cs="Times New Roman"/>
        </w:rPr>
        <w:t>ů</w:t>
      </w:r>
      <w:r w:rsidR="00AA6AF7" w:rsidRPr="00565457">
        <w:rPr>
          <w:rFonts w:ascii="Times New Roman" w:hAnsi="Times New Roman" w:cs="Times New Roman"/>
        </w:rPr>
        <w:t xml:space="preserve"> se spláchne vodou bez tlaku s případným ručním dočištěním. Úklid povrchu chodník</w:t>
      </w:r>
      <w:r w:rsidR="00B30935" w:rsidRPr="00565457">
        <w:rPr>
          <w:rFonts w:ascii="Times New Roman" w:hAnsi="Times New Roman" w:cs="Times New Roman"/>
        </w:rPr>
        <w:t>u</w:t>
      </w:r>
      <w:r w:rsidR="00AA6AF7" w:rsidRPr="00565457">
        <w:rPr>
          <w:rFonts w:ascii="Times New Roman" w:hAnsi="Times New Roman" w:cs="Times New Roman"/>
        </w:rPr>
        <w:t>, jenž je poškozený nebo jinak narušený se provádí dle možností, které odpovídají stupni poškození či narušení</w:t>
      </w:r>
      <w:r w:rsidR="00542FAC" w:rsidRPr="00565457">
        <w:rPr>
          <w:rFonts w:ascii="Times New Roman" w:hAnsi="Times New Roman" w:cs="Times New Roman"/>
        </w:rPr>
        <w:t xml:space="preserve">. </w:t>
      </w:r>
      <w:r w:rsidR="00AA6AF7" w:rsidRPr="00565457">
        <w:rPr>
          <w:rFonts w:ascii="Times New Roman" w:hAnsi="Times New Roman" w:cs="Times New Roman"/>
        </w:rPr>
        <w:t xml:space="preserve">V případě, že </w:t>
      </w:r>
      <w:r w:rsidR="007D39EA" w:rsidRPr="00565457">
        <w:rPr>
          <w:rFonts w:ascii="Times New Roman" w:hAnsi="Times New Roman" w:cs="Times New Roman"/>
        </w:rPr>
        <w:t>Poskytovatel</w:t>
      </w:r>
      <w:r w:rsidR="00AA6AF7" w:rsidRPr="00565457">
        <w:rPr>
          <w:rFonts w:ascii="Times New Roman" w:hAnsi="Times New Roman" w:cs="Times New Roman"/>
        </w:rPr>
        <w:t xml:space="preserve"> poškodí povrch chodníku při provádění čištění chodníků, uvede neprodleně na vlastní náklady povrch chodník</w:t>
      </w:r>
      <w:r w:rsidR="00273350" w:rsidRPr="00565457">
        <w:rPr>
          <w:rFonts w:ascii="Times New Roman" w:hAnsi="Times New Roman" w:cs="Times New Roman"/>
        </w:rPr>
        <w:t>ů</w:t>
      </w:r>
      <w:r w:rsidR="00AA6AF7" w:rsidRPr="00565457">
        <w:rPr>
          <w:rFonts w:ascii="Times New Roman" w:hAnsi="Times New Roman" w:cs="Times New Roman"/>
        </w:rPr>
        <w:t xml:space="preserve"> do původního stavu.</w:t>
      </w:r>
    </w:p>
    <w:p w14:paraId="0FA947F1" w14:textId="32BE3831" w:rsidR="00C16E5C" w:rsidRPr="00565457" w:rsidRDefault="00C16E5C" w:rsidP="00C16E5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</w:rPr>
      </w:pPr>
      <w:r w:rsidRPr="00565457">
        <w:rPr>
          <w:rFonts w:ascii="Times New Roman" w:hAnsi="Times New Roman" w:cs="Times New Roman"/>
          <w:b/>
          <w:bCs/>
        </w:rPr>
        <w:t>ODSTRAŇOVÁNÍ PLEVELE</w:t>
      </w:r>
    </w:p>
    <w:p w14:paraId="7EB572C8" w14:textId="77B6A5A5" w:rsidR="00C16E5C" w:rsidRPr="00565457" w:rsidRDefault="00286C0E" w:rsidP="00C16E5C">
      <w:pPr>
        <w:pStyle w:val="Odstavecseseznamem"/>
        <w:jc w:val="both"/>
        <w:rPr>
          <w:rFonts w:ascii="Times New Roman" w:hAnsi="Times New Roman" w:cs="Times New Roman"/>
        </w:rPr>
      </w:pPr>
      <w:r w:rsidRPr="00565457">
        <w:rPr>
          <w:rFonts w:ascii="Times New Roman" w:hAnsi="Times New Roman" w:cs="Times New Roman"/>
        </w:rPr>
        <w:t xml:space="preserve">Z </w:t>
      </w:r>
      <w:r w:rsidR="00C16E5C" w:rsidRPr="00565457">
        <w:rPr>
          <w:rFonts w:ascii="Times New Roman" w:hAnsi="Times New Roman" w:cs="Times New Roman"/>
        </w:rPr>
        <w:t>ploch chodníků a hran obrubníků</w:t>
      </w:r>
      <w:r w:rsidRPr="00565457">
        <w:rPr>
          <w:rFonts w:ascii="Times New Roman" w:hAnsi="Times New Roman" w:cs="Times New Roman"/>
        </w:rPr>
        <w:t xml:space="preserve"> bude provedeno odstranění plevel</w:t>
      </w:r>
      <w:r w:rsidR="00A024C9" w:rsidRPr="00565457">
        <w:rPr>
          <w:rFonts w:ascii="Times New Roman" w:hAnsi="Times New Roman" w:cs="Times New Roman"/>
        </w:rPr>
        <w:t>e (mechanicky nebo strojně)</w:t>
      </w:r>
      <w:r w:rsidR="00C16E5C" w:rsidRPr="00565457">
        <w:rPr>
          <w:rFonts w:ascii="Times New Roman" w:hAnsi="Times New Roman" w:cs="Times New Roman"/>
        </w:rPr>
        <w:t>. Chemické odstranění Objednatel nepřipouští.</w:t>
      </w:r>
    </w:p>
    <w:p w14:paraId="591A2366" w14:textId="77777777" w:rsidR="00C16E5C" w:rsidRPr="00565457" w:rsidRDefault="00C16E5C" w:rsidP="00C16E5C">
      <w:pPr>
        <w:pStyle w:val="Odstavecseseznamem"/>
        <w:jc w:val="both"/>
        <w:rPr>
          <w:rFonts w:ascii="Times New Roman" w:hAnsi="Times New Roman" w:cs="Times New Roman"/>
        </w:rPr>
      </w:pPr>
    </w:p>
    <w:p w14:paraId="4EC9F62B" w14:textId="418D1BD1" w:rsidR="00C16E5C" w:rsidRPr="00565457" w:rsidRDefault="00C16E5C" w:rsidP="00C16E5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</w:rPr>
      </w:pPr>
      <w:r w:rsidRPr="00565457">
        <w:rPr>
          <w:rFonts w:ascii="Times New Roman" w:hAnsi="Times New Roman" w:cs="Times New Roman"/>
          <w:b/>
          <w:bCs/>
        </w:rPr>
        <w:t>ODSTRAŇOVÁNÍ NEČISTOT</w:t>
      </w:r>
    </w:p>
    <w:p w14:paraId="62FB387A" w14:textId="750329FB" w:rsidR="000901EB" w:rsidRPr="00565457" w:rsidRDefault="00C16E5C" w:rsidP="000901EB">
      <w:pPr>
        <w:pStyle w:val="Odstavecseseznamem"/>
        <w:jc w:val="both"/>
        <w:rPr>
          <w:rFonts w:ascii="Times New Roman" w:hAnsi="Times New Roman" w:cs="Times New Roman"/>
        </w:rPr>
      </w:pPr>
      <w:r w:rsidRPr="00565457">
        <w:rPr>
          <w:rFonts w:ascii="Times New Roman" w:hAnsi="Times New Roman" w:cs="Times New Roman"/>
        </w:rPr>
        <w:t>Odstraňováním je myšleno jakékoliv znečištění na komunikacích (pro chodce i motorová vozidla), např. odstraňování bláta, naplavenin, spadaného listí, pozůstatků zimního posypu aj.</w:t>
      </w:r>
      <w:r w:rsidR="000901EB" w:rsidRPr="00565457">
        <w:rPr>
          <w:rFonts w:ascii="Times New Roman" w:hAnsi="Times New Roman" w:cs="Times New Roman"/>
        </w:rPr>
        <w:t xml:space="preserve"> Objednatel se zavazuje zajistit odvoz a likvidaci veškerých vzniklých odpadů v souladu s platnou legislativou</w:t>
      </w:r>
      <w:r w:rsidR="00FB759E" w:rsidRPr="00565457">
        <w:rPr>
          <w:rFonts w:ascii="Times New Roman" w:hAnsi="Times New Roman" w:cs="Times New Roman"/>
        </w:rPr>
        <w:t xml:space="preserve"> zejména</w:t>
      </w:r>
      <w:r w:rsidR="000901EB" w:rsidRPr="00565457">
        <w:rPr>
          <w:rFonts w:ascii="Times New Roman" w:hAnsi="Times New Roman" w:cs="Times New Roman"/>
        </w:rPr>
        <w:t xml:space="preserve"> dle zákona č. 541/2020 Sb., o odpadech, ve znění pozdějších předpisů</w:t>
      </w:r>
      <w:r w:rsidR="00FB759E" w:rsidRPr="00565457">
        <w:rPr>
          <w:rFonts w:ascii="Times New Roman" w:hAnsi="Times New Roman" w:cs="Times New Roman"/>
        </w:rPr>
        <w:t>.</w:t>
      </w:r>
    </w:p>
    <w:p w14:paraId="185F8835" w14:textId="77777777" w:rsidR="000901EB" w:rsidRPr="00565457" w:rsidRDefault="000901EB" w:rsidP="000901EB">
      <w:pPr>
        <w:pStyle w:val="Odstavecseseznamem"/>
        <w:jc w:val="both"/>
        <w:rPr>
          <w:rFonts w:ascii="Times New Roman" w:hAnsi="Times New Roman" w:cs="Times New Roman"/>
        </w:rPr>
      </w:pPr>
    </w:p>
    <w:p w14:paraId="3113AA62" w14:textId="6C36282B" w:rsidR="00C16E5C" w:rsidRPr="00565457" w:rsidRDefault="00DE67AB" w:rsidP="00C16E5C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</w:rPr>
      </w:pPr>
      <w:r w:rsidRPr="00565457">
        <w:rPr>
          <w:rFonts w:ascii="Times New Roman" w:hAnsi="Times New Roman" w:cs="Times New Roman"/>
          <w:b/>
          <w:bCs/>
        </w:rPr>
        <w:t>MYTÍ, SPLACHOVÁNÍ, ZKRÁPĚNÍ PLOCH VODOU PROTI PRAŠNOSTI</w:t>
      </w:r>
    </w:p>
    <w:p w14:paraId="45FE8614" w14:textId="6AC7C400" w:rsidR="00DE67AB" w:rsidRPr="00565457" w:rsidRDefault="00DE67AB" w:rsidP="00DE67AB">
      <w:pPr>
        <w:pStyle w:val="Odstavecseseznamem"/>
        <w:jc w:val="both"/>
        <w:rPr>
          <w:rFonts w:ascii="Times New Roman" w:hAnsi="Times New Roman" w:cs="Times New Roman"/>
        </w:rPr>
      </w:pPr>
      <w:r w:rsidRPr="00565457">
        <w:rPr>
          <w:rFonts w:ascii="Times New Roman" w:hAnsi="Times New Roman" w:cs="Times New Roman"/>
        </w:rPr>
        <w:t xml:space="preserve">Jestliže není použití vody z důvodu jejího nedostatku dočasně zakázáno a nehrozí vznik náledí, musí být čištěná plocha před zametáním </w:t>
      </w:r>
      <w:r w:rsidR="00FF3EA7" w:rsidRPr="00565457">
        <w:rPr>
          <w:rFonts w:ascii="Times New Roman" w:hAnsi="Times New Roman" w:cs="Times New Roman"/>
        </w:rPr>
        <w:t>pokropena vodou</w:t>
      </w:r>
      <w:r w:rsidR="00CF7121" w:rsidRPr="00565457">
        <w:rPr>
          <w:rFonts w:ascii="Times New Roman" w:hAnsi="Times New Roman" w:cs="Times New Roman"/>
        </w:rPr>
        <w:t xml:space="preserve"> v případě, že</w:t>
      </w:r>
      <w:r w:rsidR="001265E5" w:rsidRPr="00565457">
        <w:rPr>
          <w:rFonts w:ascii="Times New Roman" w:hAnsi="Times New Roman" w:cs="Times New Roman"/>
        </w:rPr>
        <w:t xml:space="preserve"> by zametáním došlo k rozptylu nečistot</w:t>
      </w:r>
      <w:r w:rsidRPr="00565457">
        <w:rPr>
          <w:rFonts w:ascii="Times New Roman" w:hAnsi="Times New Roman" w:cs="Times New Roman"/>
        </w:rPr>
        <w:t>,</w:t>
      </w:r>
      <w:r w:rsidR="001265E5" w:rsidRPr="00565457">
        <w:rPr>
          <w:rFonts w:ascii="Times New Roman" w:hAnsi="Times New Roman" w:cs="Times New Roman"/>
        </w:rPr>
        <w:t xml:space="preserve"> které by mohly narušit životní prostředí</w:t>
      </w:r>
      <w:r w:rsidRPr="00565457">
        <w:rPr>
          <w:rFonts w:ascii="Times New Roman" w:hAnsi="Times New Roman" w:cs="Times New Roman"/>
        </w:rPr>
        <w:t xml:space="preserve">. </w:t>
      </w:r>
      <w:r w:rsidR="001265E5" w:rsidRPr="00565457">
        <w:rPr>
          <w:rFonts w:ascii="Times New Roman" w:hAnsi="Times New Roman" w:cs="Times New Roman"/>
        </w:rPr>
        <w:t>Zároveň</w:t>
      </w:r>
      <w:r w:rsidRPr="00565457">
        <w:rPr>
          <w:rFonts w:ascii="Times New Roman" w:hAnsi="Times New Roman" w:cs="Times New Roman"/>
        </w:rPr>
        <w:t xml:space="preserve"> je třeba dbát na to, aby uživatelé ulic a jiných veřejných prostranství byli co nejméně obtěžování, zejména prachem a hlukem. </w:t>
      </w:r>
    </w:p>
    <w:p w14:paraId="51504279" w14:textId="77777777" w:rsidR="00AA6AF7" w:rsidRPr="00565457" w:rsidRDefault="00AA6AF7" w:rsidP="00AA6AF7">
      <w:pPr>
        <w:jc w:val="both"/>
        <w:rPr>
          <w:rFonts w:ascii="Times New Roman" w:hAnsi="Times New Roman" w:cs="Times New Roman"/>
        </w:rPr>
      </w:pPr>
    </w:p>
    <w:p w14:paraId="6DBBA3F1" w14:textId="06D81E6E" w:rsidR="00C16E5C" w:rsidRPr="00565457" w:rsidRDefault="007C4B6B" w:rsidP="0048614B">
      <w:pPr>
        <w:jc w:val="both"/>
        <w:rPr>
          <w:rFonts w:ascii="Times New Roman" w:hAnsi="Times New Roman" w:cs="Times New Roman"/>
        </w:rPr>
      </w:pPr>
      <w:r w:rsidRPr="00565457">
        <w:rPr>
          <w:rFonts w:ascii="Times New Roman" w:hAnsi="Times New Roman" w:cs="Times New Roman"/>
        </w:rPr>
        <w:t xml:space="preserve">Úklidy budou </w:t>
      </w:r>
      <w:r w:rsidR="00591C27" w:rsidRPr="00565457">
        <w:rPr>
          <w:rFonts w:ascii="Times New Roman" w:hAnsi="Times New Roman" w:cs="Times New Roman"/>
        </w:rPr>
        <w:t>provedeny</w:t>
      </w:r>
      <w:r w:rsidRPr="00565457">
        <w:rPr>
          <w:rFonts w:ascii="Times New Roman" w:hAnsi="Times New Roman" w:cs="Times New Roman"/>
        </w:rPr>
        <w:t xml:space="preserve"> v</w:t>
      </w:r>
      <w:r w:rsidR="00591C27" w:rsidRPr="00565457">
        <w:rPr>
          <w:rFonts w:ascii="Times New Roman" w:hAnsi="Times New Roman" w:cs="Times New Roman"/>
        </w:rPr>
        <w:t> následujícím období:</w:t>
      </w:r>
      <w:r w:rsidRPr="00565457">
        <w:rPr>
          <w:rFonts w:ascii="Times New Roman" w:hAnsi="Times New Roman" w:cs="Times New Roman"/>
        </w:rPr>
        <w:t xml:space="preserve"> </w:t>
      </w:r>
    </w:p>
    <w:p w14:paraId="5BD806EC" w14:textId="77777777" w:rsidR="00591C27" w:rsidRPr="00565457" w:rsidRDefault="007C4B6B" w:rsidP="007C4B6B">
      <w:pPr>
        <w:ind w:firstLine="708"/>
        <w:jc w:val="both"/>
        <w:rPr>
          <w:rFonts w:ascii="Times New Roman" w:hAnsi="Times New Roman" w:cs="Times New Roman"/>
        </w:rPr>
      </w:pPr>
      <w:r w:rsidRPr="00565457">
        <w:rPr>
          <w:rFonts w:ascii="Times New Roman" w:hAnsi="Times New Roman" w:cs="Times New Roman"/>
        </w:rPr>
        <w:lastRenderedPageBreak/>
        <w:t>podzimní úklidy:</w:t>
      </w:r>
      <w:r w:rsidR="00591C27" w:rsidRPr="00565457">
        <w:rPr>
          <w:rFonts w:ascii="Times New Roman" w:hAnsi="Times New Roman" w:cs="Times New Roman"/>
        </w:rPr>
        <w:tab/>
        <w:t>20.10. – 30.11.</w:t>
      </w:r>
    </w:p>
    <w:p w14:paraId="63B6CB9E" w14:textId="359E8D45" w:rsidR="007C4B6B" w:rsidRPr="00565457" w:rsidRDefault="007C4B6B" w:rsidP="007C4B6B">
      <w:pPr>
        <w:ind w:firstLine="708"/>
        <w:jc w:val="both"/>
        <w:rPr>
          <w:rFonts w:ascii="Times New Roman" w:hAnsi="Times New Roman" w:cs="Times New Roman"/>
        </w:rPr>
      </w:pPr>
      <w:r w:rsidRPr="00565457">
        <w:rPr>
          <w:rFonts w:ascii="Times New Roman" w:hAnsi="Times New Roman" w:cs="Times New Roman"/>
        </w:rPr>
        <w:t xml:space="preserve">jarní úklid: </w:t>
      </w:r>
      <w:r w:rsidR="00591C27" w:rsidRPr="00565457">
        <w:rPr>
          <w:rFonts w:ascii="Times New Roman" w:hAnsi="Times New Roman" w:cs="Times New Roman"/>
        </w:rPr>
        <w:tab/>
      </w:r>
      <w:r w:rsidR="00591C27" w:rsidRPr="00565457">
        <w:rPr>
          <w:rFonts w:ascii="Times New Roman" w:hAnsi="Times New Roman" w:cs="Times New Roman"/>
        </w:rPr>
        <w:tab/>
        <w:t>20.04. – 30.06.</w:t>
      </w:r>
      <w:r w:rsidRPr="00565457">
        <w:rPr>
          <w:rFonts w:ascii="Times New Roman" w:hAnsi="Times New Roman" w:cs="Times New Roman"/>
        </w:rPr>
        <w:t xml:space="preserve"> </w:t>
      </w:r>
    </w:p>
    <w:p w14:paraId="47DF6A8E" w14:textId="1B85FE03" w:rsidR="0057260F" w:rsidRPr="00565457" w:rsidRDefault="00591C27" w:rsidP="00412252">
      <w:pPr>
        <w:jc w:val="both"/>
        <w:rPr>
          <w:rFonts w:ascii="Times New Roman" w:hAnsi="Times New Roman" w:cs="Times New Roman"/>
        </w:rPr>
      </w:pPr>
      <w:r w:rsidRPr="00565457">
        <w:rPr>
          <w:rFonts w:ascii="Times New Roman" w:hAnsi="Times New Roman" w:cs="Times New Roman"/>
        </w:rPr>
        <w:t xml:space="preserve">Pokyn k úklidu zadá Objednatel s předstihem minimálně 30 </w:t>
      </w:r>
      <w:r w:rsidR="00E15305">
        <w:rPr>
          <w:rFonts w:ascii="Times New Roman" w:hAnsi="Times New Roman" w:cs="Times New Roman"/>
        </w:rPr>
        <w:t xml:space="preserve">kalendářních </w:t>
      </w:r>
      <w:r w:rsidRPr="00565457">
        <w:rPr>
          <w:rFonts w:ascii="Times New Roman" w:hAnsi="Times New Roman" w:cs="Times New Roman"/>
        </w:rPr>
        <w:t>dní před zahájením prací.</w:t>
      </w:r>
      <w:r w:rsidR="007D39EA" w:rsidRPr="00565457">
        <w:rPr>
          <w:rFonts w:ascii="Times New Roman" w:hAnsi="Times New Roman" w:cs="Times New Roman"/>
        </w:rPr>
        <w:t xml:space="preserve"> </w:t>
      </w:r>
      <w:r w:rsidR="0057260F" w:rsidRPr="00565457">
        <w:rPr>
          <w:rFonts w:ascii="Times New Roman" w:hAnsi="Times New Roman" w:cs="Times New Roman"/>
        </w:rPr>
        <w:t>To se netýká prvního úklidu, tj. období podzimu 2025</w:t>
      </w:r>
      <w:r w:rsidR="001265E5" w:rsidRPr="00565457">
        <w:rPr>
          <w:rFonts w:ascii="Times New Roman" w:hAnsi="Times New Roman" w:cs="Times New Roman"/>
        </w:rPr>
        <w:t>, který bude proveden dle dohody Objednatele a Poskytovatele v podzimním období 2025</w:t>
      </w:r>
      <w:r w:rsidR="0057260F" w:rsidRPr="00565457">
        <w:rPr>
          <w:rFonts w:ascii="Times New Roman" w:hAnsi="Times New Roman" w:cs="Times New Roman"/>
        </w:rPr>
        <w:t xml:space="preserve">.   </w:t>
      </w:r>
    </w:p>
    <w:p w14:paraId="7012E282" w14:textId="75B8A6AE" w:rsidR="00591C27" w:rsidRPr="00565457" w:rsidRDefault="007D39EA" w:rsidP="00412252">
      <w:pPr>
        <w:jc w:val="both"/>
        <w:rPr>
          <w:rFonts w:ascii="Times New Roman" w:hAnsi="Times New Roman" w:cs="Times New Roman"/>
        </w:rPr>
      </w:pPr>
      <w:r w:rsidRPr="00565457">
        <w:rPr>
          <w:rFonts w:ascii="Times New Roman" w:hAnsi="Times New Roman" w:cs="Times New Roman"/>
        </w:rPr>
        <w:t xml:space="preserve">Poskytovatel v návaznosti na obdržení pokynu předloží </w:t>
      </w:r>
      <w:r w:rsidR="00CA5164" w:rsidRPr="00565457">
        <w:rPr>
          <w:rFonts w:ascii="Times New Roman" w:hAnsi="Times New Roman" w:cs="Times New Roman"/>
        </w:rPr>
        <w:t xml:space="preserve">do 7 dní Objednateli </w:t>
      </w:r>
      <w:r w:rsidRPr="00565457">
        <w:rPr>
          <w:rFonts w:ascii="Times New Roman" w:hAnsi="Times New Roman" w:cs="Times New Roman"/>
        </w:rPr>
        <w:t>plán postupu prací, jak bude úklid probíhat (zejm. se zohledněním uzavírek, počtu pracovníků, využití techniky apod.). Součástí plánu bude rovněž časový harmonogram prací</w:t>
      </w:r>
      <w:r w:rsidR="00CA5164" w:rsidRPr="00565457">
        <w:rPr>
          <w:rFonts w:ascii="Times New Roman" w:hAnsi="Times New Roman" w:cs="Times New Roman"/>
        </w:rPr>
        <w:t xml:space="preserve"> a</w:t>
      </w:r>
      <w:r w:rsidRPr="00565457">
        <w:rPr>
          <w:rFonts w:ascii="Times New Roman" w:hAnsi="Times New Roman" w:cs="Times New Roman"/>
        </w:rPr>
        <w:t xml:space="preserve"> toky pohybu úklidu. </w:t>
      </w:r>
      <w:r w:rsidR="00CA5164" w:rsidRPr="00565457">
        <w:rPr>
          <w:rFonts w:ascii="Times New Roman" w:hAnsi="Times New Roman" w:cs="Times New Roman"/>
        </w:rPr>
        <w:t>Výše uvedené</w:t>
      </w:r>
      <w:r w:rsidRPr="00565457">
        <w:rPr>
          <w:rFonts w:ascii="Times New Roman" w:hAnsi="Times New Roman" w:cs="Times New Roman"/>
        </w:rPr>
        <w:t xml:space="preserve"> umožní oběma stranám lepší koordinaci a spolupráci při realizaci</w:t>
      </w:r>
      <w:r w:rsidR="00CA5164" w:rsidRPr="00565457">
        <w:rPr>
          <w:rFonts w:ascii="Times New Roman" w:hAnsi="Times New Roman" w:cs="Times New Roman"/>
        </w:rPr>
        <w:t xml:space="preserve"> plnění předmětu zakázky.</w:t>
      </w:r>
    </w:p>
    <w:p w14:paraId="5FC6745F" w14:textId="42F14026" w:rsidR="007D39EA" w:rsidRPr="00565457" w:rsidRDefault="007D39EA" w:rsidP="007D39EA">
      <w:pPr>
        <w:jc w:val="both"/>
        <w:rPr>
          <w:rFonts w:ascii="Times New Roman" w:hAnsi="Times New Roman" w:cs="Times New Roman"/>
        </w:rPr>
      </w:pPr>
      <w:r w:rsidRPr="00565457">
        <w:rPr>
          <w:rFonts w:ascii="Times New Roman" w:hAnsi="Times New Roman" w:cs="Times New Roman"/>
        </w:rPr>
        <w:t xml:space="preserve">Úklidy mohou být rozděleny do jednotlivých místních bloků (např. horní Řepy a dolní Řepy). Celkový rozsah jednoho komplexního úklidu bude </w:t>
      </w:r>
      <w:r w:rsidRPr="00565457">
        <w:rPr>
          <w:rFonts w:ascii="Times New Roman" w:hAnsi="Times New Roman" w:cs="Times New Roman"/>
          <w:b/>
          <w:bCs/>
        </w:rPr>
        <w:t>činit maximálně 7 pracovních dní.</w:t>
      </w:r>
    </w:p>
    <w:p w14:paraId="692C19DD" w14:textId="2E1BA70C" w:rsidR="00412252" w:rsidRPr="00565457" w:rsidRDefault="00591C27" w:rsidP="00412252">
      <w:pPr>
        <w:jc w:val="both"/>
        <w:rPr>
          <w:rFonts w:ascii="Times New Roman" w:hAnsi="Times New Roman" w:cs="Times New Roman"/>
          <w:color w:val="EE0000"/>
        </w:rPr>
      </w:pPr>
      <w:r w:rsidRPr="00565457">
        <w:rPr>
          <w:rFonts w:ascii="Times New Roman" w:hAnsi="Times New Roman" w:cs="Times New Roman"/>
        </w:rPr>
        <w:t>Úklid bude započ</w:t>
      </w:r>
      <w:r w:rsidR="00C31320" w:rsidRPr="00565457">
        <w:rPr>
          <w:rFonts w:ascii="Times New Roman" w:hAnsi="Times New Roman" w:cs="Times New Roman"/>
        </w:rPr>
        <w:t>a</w:t>
      </w:r>
      <w:r w:rsidRPr="00565457">
        <w:rPr>
          <w:rFonts w:ascii="Times New Roman" w:hAnsi="Times New Roman" w:cs="Times New Roman"/>
        </w:rPr>
        <w:t xml:space="preserve">t s ohledem na odjezd obyvatel s vozidly nejdříve v 8:30 hod. a </w:t>
      </w:r>
      <w:r w:rsidR="00C31320" w:rsidRPr="00565457">
        <w:rPr>
          <w:rFonts w:ascii="Times New Roman" w:hAnsi="Times New Roman" w:cs="Times New Roman"/>
        </w:rPr>
        <w:t xml:space="preserve">končit </w:t>
      </w:r>
      <w:r w:rsidRPr="00565457">
        <w:rPr>
          <w:rFonts w:ascii="Times New Roman" w:hAnsi="Times New Roman" w:cs="Times New Roman"/>
        </w:rPr>
        <w:t xml:space="preserve">nejpozději v 17:00 hod. Čištění bude prováděno dle seznamu komunikací (ulic) viz příloha č. 1 Smlouvy. </w:t>
      </w:r>
    </w:p>
    <w:p w14:paraId="5BE92121" w14:textId="3E59AE8D" w:rsidR="00412252" w:rsidRPr="00565457" w:rsidRDefault="00412252" w:rsidP="00412252">
      <w:pPr>
        <w:jc w:val="both"/>
        <w:rPr>
          <w:rFonts w:ascii="Times New Roman" w:hAnsi="Times New Roman" w:cs="Times New Roman"/>
        </w:rPr>
      </w:pPr>
      <w:r w:rsidRPr="00565457">
        <w:rPr>
          <w:rFonts w:ascii="Times New Roman" w:hAnsi="Times New Roman" w:cs="Times New Roman"/>
        </w:rPr>
        <w:t>Celkový rozsah úklidů: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5985"/>
        <w:gridCol w:w="2290"/>
      </w:tblGrid>
      <w:tr w:rsidR="00412252" w:rsidRPr="00565457" w14:paraId="1553B2E6" w14:textId="77777777" w:rsidTr="00EF6854">
        <w:trPr>
          <w:trHeight w:val="564"/>
          <w:jc w:val="center"/>
        </w:trPr>
        <w:tc>
          <w:tcPr>
            <w:tcW w:w="5985" w:type="dxa"/>
          </w:tcPr>
          <w:p w14:paraId="67FCAE63" w14:textId="7E6BA650" w:rsidR="00412252" w:rsidRPr="00565457" w:rsidRDefault="00412252" w:rsidP="00412252">
            <w:pPr>
              <w:jc w:val="both"/>
              <w:rPr>
                <w:rFonts w:ascii="Times New Roman" w:hAnsi="Times New Roman" w:cs="Times New Roman"/>
              </w:rPr>
            </w:pPr>
            <w:r w:rsidRPr="00565457">
              <w:rPr>
                <w:rFonts w:ascii="Times New Roman" w:hAnsi="Times New Roman" w:cs="Times New Roman"/>
              </w:rPr>
              <w:t>Výměra chodníků pro čištění a úklid:</w:t>
            </w:r>
          </w:p>
        </w:tc>
        <w:tc>
          <w:tcPr>
            <w:tcW w:w="2290" w:type="dxa"/>
          </w:tcPr>
          <w:p w14:paraId="5478185F" w14:textId="4D7A86BD" w:rsidR="00412252" w:rsidRPr="00565457" w:rsidRDefault="00412252" w:rsidP="00412252">
            <w:pPr>
              <w:jc w:val="both"/>
              <w:rPr>
                <w:rFonts w:ascii="Times New Roman" w:hAnsi="Times New Roman" w:cs="Times New Roman"/>
              </w:rPr>
            </w:pPr>
            <w:r w:rsidRPr="00565457">
              <w:rPr>
                <w:rFonts w:ascii="Times New Roman" w:hAnsi="Times New Roman" w:cs="Times New Roman"/>
              </w:rPr>
              <w:t>28 716,0</w:t>
            </w:r>
            <w:r w:rsidR="007B5486" w:rsidRPr="00565457">
              <w:rPr>
                <w:rFonts w:ascii="Times New Roman" w:hAnsi="Times New Roman" w:cs="Times New Roman"/>
              </w:rPr>
              <w:t>2</w:t>
            </w:r>
            <w:r w:rsidRPr="00565457">
              <w:rPr>
                <w:rFonts w:ascii="Times New Roman" w:hAnsi="Times New Roman" w:cs="Times New Roman"/>
              </w:rPr>
              <w:t xml:space="preserve"> m2</w:t>
            </w:r>
          </w:p>
          <w:p w14:paraId="63BAEE45" w14:textId="77777777" w:rsidR="00412252" w:rsidRPr="00565457" w:rsidRDefault="00412252" w:rsidP="00EF685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12252" w:rsidRPr="00565457" w14:paraId="1C1EDE94" w14:textId="77777777" w:rsidTr="00033B4A">
        <w:trPr>
          <w:trHeight w:val="439"/>
          <w:jc w:val="center"/>
        </w:trPr>
        <w:tc>
          <w:tcPr>
            <w:tcW w:w="5985" w:type="dxa"/>
          </w:tcPr>
          <w:p w14:paraId="4702CF43" w14:textId="7437F2CB" w:rsidR="00412252" w:rsidRPr="00565457" w:rsidRDefault="00412252" w:rsidP="00412252">
            <w:pPr>
              <w:jc w:val="both"/>
              <w:rPr>
                <w:rFonts w:ascii="Times New Roman" w:hAnsi="Times New Roman" w:cs="Times New Roman"/>
              </w:rPr>
            </w:pPr>
            <w:r w:rsidRPr="00565457">
              <w:rPr>
                <w:rFonts w:ascii="Times New Roman" w:hAnsi="Times New Roman" w:cs="Times New Roman"/>
              </w:rPr>
              <w:t>Výměra komunikací pro čištění a úklid:</w:t>
            </w:r>
          </w:p>
        </w:tc>
        <w:tc>
          <w:tcPr>
            <w:tcW w:w="2290" w:type="dxa"/>
          </w:tcPr>
          <w:p w14:paraId="492B059F" w14:textId="02A7B9F4" w:rsidR="00412252" w:rsidRPr="00565457" w:rsidRDefault="00412252" w:rsidP="00033B4A">
            <w:pPr>
              <w:pStyle w:val="Odstavecseseznamem"/>
              <w:numPr>
                <w:ilvl w:val="0"/>
                <w:numId w:val="4"/>
              </w:numPr>
              <w:ind w:left="275" w:hanging="275"/>
              <w:rPr>
                <w:rFonts w:ascii="Times New Roman" w:hAnsi="Times New Roman" w:cs="Times New Roman"/>
              </w:rPr>
            </w:pPr>
            <w:r w:rsidRPr="00565457">
              <w:rPr>
                <w:rFonts w:ascii="Times New Roman" w:hAnsi="Times New Roman" w:cs="Times New Roman"/>
              </w:rPr>
              <w:t>671,23 m2</w:t>
            </w:r>
          </w:p>
          <w:p w14:paraId="51D60F89" w14:textId="77777777" w:rsidR="00412252" w:rsidRPr="00565457" w:rsidRDefault="00412252" w:rsidP="004122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5DB38A5" w14:textId="77777777" w:rsidR="0011468E" w:rsidRPr="0011468E" w:rsidRDefault="0011468E" w:rsidP="0011468E">
      <w:pPr>
        <w:jc w:val="center"/>
        <w:rPr>
          <w:rFonts w:ascii="Times New Roman" w:hAnsi="Times New Roman" w:cs="Times New Roman"/>
        </w:rPr>
      </w:pPr>
    </w:p>
    <w:sectPr w:rsidR="0011468E" w:rsidRPr="0011468E" w:rsidSect="0048614B">
      <w:pgSz w:w="11906" w:h="17338"/>
      <w:pgMar w:top="1134" w:right="840" w:bottom="1417" w:left="116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C6F1E"/>
    <w:multiLevelType w:val="hybridMultilevel"/>
    <w:tmpl w:val="627EE5F0"/>
    <w:lvl w:ilvl="0" w:tplc="7F464674">
      <w:start w:val="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991C05"/>
    <w:multiLevelType w:val="hybridMultilevel"/>
    <w:tmpl w:val="7B6C7D72"/>
    <w:lvl w:ilvl="0" w:tplc="54A0DD4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738AF"/>
    <w:multiLevelType w:val="multilevel"/>
    <w:tmpl w:val="5B30A27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072"/>
        </w:tabs>
        <w:ind w:left="1072" w:hanging="504"/>
      </w:pPr>
      <w:rPr>
        <w:rFonts w:ascii="Times New Roman" w:hAnsi="Times New Roman" w:cs="Times New Roman" w:hint="default"/>
        <w:b w:val="0"/>
        <w:i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32D397F"/>
    <w:multiLevelType w:val="hybridMultilevel"/>
    <w:tmpl w:val="D0FE3E00"/>
    <w:lvl w:ilvl="0" w:tplc="08A02E7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602D7218"/>
    <w:multiLevelType w:val="hybridMultilevel"/>
    <w:tmpl w:val="6010DD10"/>
    <w:lvl w:ilvl="0" w:tplc="F3102DDA">
      <w:start w:val="6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5E58BE"/>
    <w:multiLevelType w:val="hybridMultilevel"/>
    <w:tmpl w:val="2FCE4728"/>
    <w:lvl w:ilvl="0" w:tplc="8310867E">
      <w:start w:val="6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5052A8"/>
    <w:multiLevelType w:val="hybridMultilevel"/>
    <w:tmpl w:val="F54044AE"/>
    <w:lvl w:ilvl="0" w:tplc="FFC0F030">
      <w:start w:val="6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3583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6226495">
    <w:abstractNumId w:val="1"/>
  </w:num>
  <w:num w:numId="3" w16cid:durableId="946620469">
    <w:abstractNumId w:val="3"/>
  </w:num>
  <w:num w:numId="4" w16cid:durableId="489100512">
    <w:abstractNumId w:val="6"/>
  </w:num>
  <w:num w:numId="5" w16cid:durableId="838812112">
    <w:abstractNumId w:val="4"/>
  </w:num>
  <w:num w:numId="6" w16cid:durableId="1076703266">
    <w:abstractNumId w:val="5"/>
  </w:num>
  <w:num w:numId="7" w16cid:durableId="9016046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7A3"/>
    <w:rsid w:val="00031844"/>
    <w:rsid w:val="00033B4A"/>
    <w:rsid w:val="000569FC"/>
    <w:rsid w:val="00081834"/>
    <w:rsid w:val="000901EB"/>
    <w:rsid w:val="000D675D"/>
    <w:rsid w:val="0011468E"/>
    <w:rsid w:val="001255F8"/>
    <w:rsid w:val="001265E5"/>
    <w:rsid w:val="00151648"/>
    <w:rsid w:val="00205C9C"/>
    <w:rsid w:val="00235EE0"/>
    <w:rsid w:val="00237047"/>
    <w:rsid w:val="00253CEE"/>
    <w:rsid w:val="00267F15"/>
    <w:rsid w:val="002720FB"/>
    <w:rsid w:val="00273271"/>
    <w:rsid w:val="00273350"/>
    <w:rsid w:val="00286C0E"/>
    <w:rsid w:val="002A5E12"/>
    <w:rsid w:val="002F30EC"/>
    <w:rsid w:val="00304E7C"/>
    <w:rsid w:val="00346E55"/>
    <w:rsid w:val="00353A78"/>
    <w:rsid w:val="00381559"/>
    <w:rsid w:val="00391312"/>
    <w:rsid w:val="003B5322"/>
    <w:rsid w:val="00405A56"/>
    <w:rsid w:val="00412252"/>
    <w:rsid w:val="0048614B"/>
    <w:rsid w:val="004C5990"/>
    <w:rsid w:val="00542FAC"/>
    <w:rsid w:val="00555E35"/>
    <w:rsid w:val="00565457"/>
    <w:rsid w:val="0057209F"/>
    <w:rsid w:val="0057260F"/>
    <w:rsid w:val="005857C4"/>
    <w:rsid w:val="00591270"/>
    <w:rsid w:val="00591910"/>
    <w:rsid w:val="00591C27"/>
    <w:rsid w:val="005D6119"/>
    <w:rsid w:val="005E46EA"/>
    <w:rsid w:val="006100F7"/>
    <w:rsid w:val="00621B2B"/>
    <w:rsid w:val="006437B9"/>
    <w:rsid w:val="00675684"/>
    <w:rsid w:val="006E1C22"/>
    <w:rsid w:val="00726D21"/>
    <w:rsid w:val="00741399"/>
    <w:rsid w:val="007577A3"/>
    <w:rsid w:val="00762D61"/>
    <w:rsid w:val="00772107"/>
    <w:rsid w:val="007736E8"/>
    <w:rsid w:val="00797586"/>
    <w:rsid w:val="007A4F05"/>
    <w:rsid w:val="007B5486"/>
    <w:rsid w:val="007C3234"/>
    <w:rsid w:val="007C4B6B"/>
    <w:rsid w:val="007D39EA"/>
    <w:rsid w:val="007F56AE"/>
    <w:rsid w:val="00814AB6"/>
    <w:rsid w:val="00837B67"/>
    <w:rsid w:val="0084642D"/>
    <w:rsid w:val="00871D7A"/>
    <w:rsid w:val="008855EC"/>
    <w:rsid w:val="0088717A"/>
    <w:rsid w:val="00893866"/>
    <w:rsid w:val="008A102F"/>
    <w:rsid w:val="008B31FC"/>
    <w:rsid w:val="008B40E6"/>
    <w:rsid w:val="008D0D04"/>
    <w:rsid w:val="008E2F8D"/>
    <w:rsid w:val="008F1155"/>
    <w:rsid w:val="008F5AC8"/>
    <w:rsid w:val="008F5FDA"/>
    <w:rsid w:val="00915182"/>
    <w:rsid w:val="00924397"/>
    <w:rsid w:val="00930E5A"/>
    <w:rsid w:val="009B4A4E"/>
    <w:rsid w:val="009E2B55"/>
    <w:rsid w:val="009E51C5"/>
    <w:rsid w:val="009F49DE"/>
    <w:rsid w:val="00A024C9"/>
    <w:rsid w:val="00A32ABB"/>
    <w:rsid w:val="00A400A0"/>
    <w:rsid w:val="00A40B51"/>
    <w:rsid w:val="00A44162"/>
    <w:rsid w:val="00A60984"/>
    <w:rsid w:val="00AA6AF7"/>
    <w:rsid w:val="00AB50D3"/>
    <w:rsid w:val="00AC4873"/>
    <w:rsid w:val="00B143B7"/>
    <w:rsid w:val="00B150EB"/>
    <w:rsid w:val="00B23C0D"/>
    <w:rsid w:val="00B26C1C"/>
    <w:rsid w:val="00B30935"/>
    <w:rsid w:val="00B74BB9"/>
    <w:rsid w:val="00B77CAD"/>
    <w:rsid w:val="00C16E5C"/>
    <w:rsid w:val="00C30CCE"/>
    <w:rsid w:val="00C31320"/>
    <w:rsid w:val="00C36721"/>
    <w:rsid w:val="00C57B35"/>
    <w:rsid w:val="00C712F1"/>
    <w:rsid w:val="00C77D92"/>
    <w:rsid w:val="00C97845"/>
    <w:rsid w:val="00CA5164"/>
    <w:rsid w:val="00CB2CDD"/>
    <w:rsid w:val="00CB6B7E"/>
    <w:rsid w:val="00CC632B"/>
    <w:rsid w:val="00CD3CB0"/>
    <w:rsid w:val="00CF7121"/>
    <w:rsid w:val="00D46C09"/>
    <w:rsid w:val="00DA056F"/>
    <w:rsid w:val="00DB3AB5"/>
    <w:rsid w:val="00DB598B"/>
    <w:rsid w:val="00DE67AB"/>
    <w:rsid w:val="00DF6B6A"/>
    <w:rsid w:val="00E15305"/>
    <w:rsid w:val="00E26DCB"/>
    <w:rsid w:val="00E34B1E"/>
    <w:rsid w:val="00E83257"/>
    <w:rsid w:val="00E97EF1"/>
    <w:rsid w:val="00ED6705"/>
    <w:rsid w:val="00EE105F"/>
    <w:rsid w:val="00EF5220"/>
    <w:rsid w:val="00EF6854"/>
    <w:rsid w:val="00F35561"/>
    <w:rsid w:val="00FA4A5E"/>
    <w:rsid w:val="00FB759E"/>
    <w:rsid w:val="00FC6F6D"/>
    <w:rsid w:val="00FD2A59"/>
    <w:rsid w:val="00FF3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2DD0B"/>
  <w15:chartTrackingRefBased/>
  <w15:docId w15:val="{0E623762-5EBE-4B65-9E0C-66A4255C6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577A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577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577A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577A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577A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577A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7A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577A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577A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577A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577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577A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577A3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577A3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577A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7A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577A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577A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577A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7577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77A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7577A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577A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7577A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577A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7577A3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7A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7A3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577A3"/>
    <w:rPr>
      <w:b/>
      <w:bCs/>
      <w:smallCaps/>
      <w:color w:val="2F5496" w:themeColor="accent1" w:themeShade="BF"/>
      <w:spacing w:val="5"/>
    </w:rPr>
  </w:style>
  <w:style w:type="paragraph" w:styleId="Textvbloku">
    <w:name w:val="Block Text"/>
    <w:basedOn w:val="Normln"/>
    <w:unhideWhenUsed/>
    <w:rsid w:val="009B4A4E"/>
    <w:pPr>
      <w:widowControl w:val="0"/>
      <w:spacing w:after="0" w:line="240" w:lineRule="auto"/>
      <w:ind w:right="-92"/>
      <w:jc w:val="both"/>
    </w:pPr>
    <w:rPr>
      <w:rFonts w:ascii="Courier New" w:eastAsia="Courier New" w:hAnsi="Courier New" w:cs="Courier New"/>
      <w:kern w:val="0"/>
      <w:sz w:val="24"/>
      <w:szCs w:val="20"/>
      <w:lang w:eastAsia="cs-CZ"/>
      <w14:ligatures w14:val="none"/>
    </w:rPr>
  </w:style>
  <w:style w:type="table" w:styleId="Mkatabulky">
    <w:name w:val="Table Grid"/>
    <w:basedOn w:val="Normlntabulka"/>
    <w:uiPriority w:val="39"/>
    <w:rsid w:val="00412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ln"/>
    <w:rsid w:val="00267F15"/>
    <w:pPr>
      <w:tabs>
        <w:tab w:val="left" w:pos="708"/>
      </w:tabs>
      <w:suppressAutoHyphens/>
      <w:spacing w:after="120" w:line="276" w:lineRule="auto"/>
    </w:pPr>
    <w:rPr>
      <w:rFonts w:ascii="Calibri" w:eastAsia="Times New Roman" w:hAnsi="Calibri" w:cs="Times New Roman"/>
      <w:kern w:val="0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5726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260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260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26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260F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CF712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A721B-861F-4AE6-B2F0-6EDD326FC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Hrdličková Jaroslava, Ing. (ÚMČ Praha 17)</dc:creator>
  <cp:keywords/>
  <dc:description/>
  <cp:lastModifiedBy>Jakub El-Ahmadieh</cp:lastModifiedBy>
  <cp:revision>2</cp:revision>
  <dcterms:created xsi:type="dcterms:W3CDTF">2025-10-08T11:31:00Z</dcterms:created>
  <dcterms:modified xsi:type="dcterms:W3CDTF">2025-10-08T11:31:00Z</dcterms:modified>
</cp:coreProperties>
</file>